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597D" w:rsidRDefault="00AC7E57" w:rsidP="0069597D">
      <w:r>
        <w:t xml:space="preserve">Лабораторная работа </w:t>
      </w:r>
      <w:r w:rsidR="0069597D">
        <w:t xml:space="preserve"> 1. ОБЩИЕ ТРЕБОВАНИЯ К ЛАБОРАТОРИИ </w:t>
      </w:r>
      <w:r w:rsidR="0069597D">
        <w:t>с ИСПОЛЬЗОВАНИЕМ БИОЛОГИЧЕСКИХ МАТЕРИАЛОВ</w:t>
      </w:r>
      <w:r>
        <w:t>.</w:t>
      </w:r>
    </w:p>
    <w:p w:rsidR="0069597D" w:rsidRDefault="0069597D" w:rsidP="0069597D">
      <w:r>
        <w:t>НАЗНАЧЕНИЕ И ФУНКЦИОНИРОВАНИЕ МИКРОБИОЛОГИЧЕСКОЙ ЛАБОРАТОРИИ</w:t>
      </w:r>
    </w:p>
    <w:p w:rsidR="0069597D" w:rsidRDefault="0069597D" w:rsidP="0069597D">
      <w:r>
        <w:t>Лаборатория микробиологии в силу специфики объектов и методов исследования, принципиально отличается от других лабораторий. Организация микробиологических лабораторий строго подчинена требованиям нормативных документов, имеет ряд специфических особенностей и ее работа возможна только при наличии специального разрешения на работу с микроорганизмами.</w:t>
      </w:r>
    </w:p>
    <w:p w:rsidR="0069597D" w:rsidRDefault="0069597D" w:rsidP="0069597D">
      <w:r>
        <w:t>Лаборатория микробиологии в обязательном порядке включает в состав нескольких обязательных помещений: помещение для бактериологических исследований, помещение для приготовления и разлива питательных сред, помещение для мытья лабораторной посуды, и дезинфекционно-стерилизационного помещение, в котором осуществляется стерилизация питательных сред и микробиологической посуды и происходит обеззараживание посуды и отработанного материала. Все помещения должны быть сухими, светлыми, хорошо вентилируемыми, оснащёнными системой водоснабжения и канализации. Вентиляция в лаборатории микробиологии должна быть изолирована от вентиляции всего здания, если не расположена в отдельном здании.</w:t>
      </w:r>
    </w:p>
    <w:p w:rsidR="0069597D" w:rsidRDefault="0069597D" w:rsidP="0069597D">
      <w:r>
        <w:t xml:space="preserve">Помещение для основной микробиологической работы должно быть обращено окнами на север или северо-запад, так как для </w:t>
      </w:r>
      <w:proofErr w:type="spellStart"/>
      <w:r>
        <w:t>микроскопирования</w:t>
      </w:r>
      <w:proofErr w:type="spellEnd"/>
      <w:r>
        <w:t xml:space="preserve"> нужен ровный рассеянный свет. Прямые солнечные лучи утомляют зрение, мешают </w:t>
      </w:r>
      <w:proofErr w:type="spellStart"/>
      <w:r>
        <w:t>микроскопированию</w:t>
      </w:r>
      <w:proofErr w:type="spellEnd"/>
      <w:r>
        <w:t>, наносят вред оптическим приборам и микроорганизмам. Естественная освещенность рабочего помещения должна соответствовать световому коэффициенту 1:5. Потолок и стены должны быть</w:t>
      </w:r>
      <w:r>
        <w:t xml:space="preserve"> </w:t>
      </w:r>
      <w:r>
        <w:t xml:space="preserve">покрыты материалами, которые без вреда для них можно мыть и дезинфицировать. Полы покрывают линолеумом или керамической плиткой. Столы для </w:t>
      </w:r>
      <w:proofErr w:type="spellStart"/>
      <w:r>
        <w:t>микроскопирования</w:t>
      </w:r>
      <w:proofErr w:type="spellEnd"/>
      <w:r>
        <w:t xml:space="preserve"> располагают так, чтобы свет падал спереди или сбоку, лучше с левой стороны. Высота столов не должна превышать 0,7 м. Поверхность столов покрывают пластиком, что облегчает их мытье и дезинфекцию. Столы снабжают удобными для работы винтовыми табуретами.</w:t>
      </w:r>
    </w:p>
    <w:p w:rsidR="0069597D" w:rsidRDefault="0069597D" w:rsidP="0069597D">
      <w:r>
        <w:t xml:space="preserve">В помещении микробиологической лаборатории дважды в день производят влажную уборку. Пол, стены и мебель периодически протирают дезинфицирующими растворами: 2…3% раствором соды (двууглекислого натрия), 3…5%-м раствором фенола, 0,5…3%-м раствором хлорамина, 0,5%-м </w:t>
      </w:r>
      <w:proofErr w:type="spellStart"/>
      <w:r>
        <w:t>растворомчетвертичных</w:t>
      </w:r>
      <w:proofErr w:type="spellEnd"/>
      <w:r>
        <w:t xml:space="preserve"> аммонийных соединений. Раз в месяц, и чаще, особенно после работы с </w:t>
      </w:r>
      <w:proofErr w:type="spellStart"/>
      <w:r>
        <w:t>мицелиальными</w:t>
      </w:r>
      <w:proofErr w:type="spellEnd"/>
      <w:r>
        <w:t xml:space="preserve"> грибами, для уничтожения микроорганизмов в воздухе и на различных поверхностях помещение лаборатории подвергают дополнительной </w:t>
      </w:r>
      <w:r>
        <w:lastRenderedPageBreak/>
        <w:t xml:space="preserve">обработке - </w:t>
      </w:r>
      <w:r>
        <w:t>облучению переносными и стационарными бактерицидными лампами продолжительностью от 30 мин до нескольких часов.</w:t>
      </w:r>
    </w:p>
    <w:p w:rsidR="0069597D" w:rsidRDefault="0069597D" w:rsidP="0069597D">
      <w:r>
        <w:t xml:space="preserve">Некоторые работы с микроорганизмами, требующие стерильности (работы с чистыми культурами, посев консервов др.), проводят в специальном изолированном помещении - боксе (площадью 3–5м2). Бокс разделяют на две части: рабочее помещение и </w:t>
      </w:r>
      <w:proofErr w:type="spellStart"/>
      <w:r>
        <w:t>предбоксник</w:t>
      </w:r>
      <w:proofErr w:type="spellEnd"/>
      <w:r>
        <w:t>, что исключает резкую циркуляцию воздуха и занесение микроорганизмов извне. В боксе устанавливают стол, стул, источник пламени, подвешивают или укрепляют на выдвигающемся кронштейне бактерицидные лампы. Помещение бокса периодически моют и дезинфицируют, а после уборки и перед работой в течение 15…30 мин облучают бактерицидными лампами, помещаемыми на высоте 2м от пола.</w:t>
      </w:r>
    </w:p>
    <w:p w:rsidR="000A0D77" w:rsidRDefault="0069597D" w:rsidP="0069597D">
      <w:proofErr w:type="gramStart"/>
      <w:r>
        <w:t>В</w:t>
      </w:r>
      <w:proofErr w:type="gramEnd"/>
      <w:r>
        <w:t xml:space="preserve"> </w:t>
      </w:r>
      <w:proofErr w:type="gramStart"/>
      <w:r>
        <w:t>препараторской</w:t>
      </w:r>
      <w:proofErr w:type="gramEnd"/>
      <w:r>
        <w:t xml:space="preserve"> устанавливают рабочие столы, шкафы с инструментами, стерильной посудой и реактивами, центрифуги и другие</w:t>
      </w:r>
    </w:p>
    <w:p w:rsidR="0069597D" w:rsidRDefault="0069597D" w:rsidP="0069597D">
      <w:r>
        <w:t xml:space="preserve">вибрирующие аппараты, холодильники для хранения препаратов и чистых культур, термостаты. В </w:t>
      </w:r>
      <w:proofErr w:type="spellStart"/>
      <w:r>
        <w:t>дезинфекционно</w:t>
      </w:r>
      <w:proofErr w:type="spellEnd"/>
      <w:r>
        <w:t>–стерилизационном помещении помещают автоклавы для стерилизации питательных сред и посуды, сушильные шкафы для суховоздушной обработки лабораторной посуды, отдельный автоклав для уничтожения выращенных культур микроорганизмов.</w:t>
      </w:r>
    </w:p>
    <w:p w:rsidR="0069597D" w:rsidRDefault="0069597D" w:rsidP="0069597D">
      <w:r>
        <w:t>Помещение для мытья лабораторной посуды оборудуют специальными раковинами с подводкой горячей и холодной воды, стеллажами для сушки посуды, газовыми или электрическими плитами, посудой для приготовления питательных сред, весами, дистилляторами и др.</w:t>
      </w:r>
    </w:p>
    <w:p w:rsidR="0069597D" w:rsidRDefault="0069597D" w:rsidP="0069597D">
      <w:r>
        <w:t xml:space="preserve">В учебном помещении лаборатории за каждым студентом закрепляют постоянное рабочее место и приборы. </w:t>
      </w:r>
      <w:proofErr w:type="gramStart"/>
      <w:r>
        <w:t>На лабораторном столе устанавливают микроскоп, источник пламени, набор красителей, бактериологические петли и иглы, штатив для пробирок, пипетки и дозаторы, предметные стекла обычные и с углублением, покровные стекла, емкость для окрашивания препаратов, емкость с водой для промывания, дезинфицирующую жидкость, фланелевую (марлевую) салфетку, маркер по стеклу, иммерсионное масло, песочные часы, фильтровальную бумагу и другие необходимые принадлежности в зависимости от темы занятия.</w:t>
      </w:r>
      <w:proofErr w:type="gramEnd"/>
    </w:p>
    <w:p w:rsidR="0069597D" w:rsidRDefault="0069597D" w:rsidP="0069597D">
      <w:r>
        <w:t>Микроскоп помещают на столе, покрывают стеклянным колпаком или полиэтиленовым чехлом. Рабочее место должно содержаться в строжайшей чистоте. Перед работой поверхность стола протирают ватными тампонами, смоченными лизолом, хлорамином, 70%этанолом. Спирты могут быть</w:t>
      </w:r>
      <w:r>
        <w:t xml:space="preserve"> </w:t>
      </w:r>
      <w:r w:rsidRPr="0069597D">
        <w:t>использованы и для дезинфекции рук.</w:t>
      </w:r>
    </w:p>
    <w:p w:rsidR="0069597D" w:rsidRDefault="0069597D" w:rsidP="0069597D">
      <w:r w:rsidRPr="0069597D">
        <w:rPr>
          <w:b/>
        </w:rPr>
        <w:t>Правила работы в микробиологической лаборатории.</w:t>
      </w:r>
      <w:r w:rsidRPr="0069597D">
        <w:t xml:space="preserve"> В санитарно-бактериологических лабораториях соблюдается такой же режим работы, как и в других микробиологических лабораториях, где работают с контаминированным материалом. Выполнение посевов микроорганизмов </w:t>
      </w:r>
      <w:r w:rsidRPr="0069597D">
        <w:lastRenderedPageBreak/>
        <w:t>из</w:t>
      </w:r>
      <w:r>
        <w:t xml:space="preserve"> </w:t>
      </w:r>
      <w:r>
        <w:t>окружающей среды может привести к накоплению большого количества опасных микроорганизмов, поэтому правила работы с любыми выращенными колониями требуют предельной осторожности и соблюдения правил биологической безопасности. Со всеми микроорганизмами необходимо работать как с потенциальным источником опасности для здоровья человека: сотрудники должны соблюдать правила, обеспечивающие стерильность в работе, исключающие возможность внутри лабораторного заражения, развития аллергии у персонала и распространения опасных микроорганизмов за пределы лаборатории. При работе следует соблюдать следующие правила:</w:t>
      </w:r>
    </w:p>
    <w:p w:rsidR="0069597D" w:rsidRDefault="0069597D" w:rsidP="0069597D">
      <w:r>
        <w:t>1. Работа должна производиться в специальной одежде (халат, шапочка или косынка, марлевая повязка и бахилы или сменная обувь).</w:t>
      </w:r>
    </w:p>
    <w:p w:rsidR="0069597D" w:rsidRDefault="0069597D" w:rsidP="0069597D">
      <w:r>
        <w:t>2. Запрещается входить в лабораторию без халата, выходить в нем за пределы лаборатории и надевать на халат верхнюю одежду.</w:t>
      </w:r>
    </w:p>
    <w:p w:rsidR="0069597D" w:rsidRDefault="0069597D" w:rsidP="0069597D">
      <w:r>
        <w:t>3. Двери лаборатории должны быть закрыты для посторонних.</w:t>
      </w:r>
    </w:p>
    <w:p w:rsidR="0069597D" w:rsidRDefault="0069597D" w:rsidP="0069597D">
      <w:r>
        <w:t>4. В помещении лаборатории запрещается хранить личные вещи, (для этого на территории лаборатории выделяется специально оборудованные места), принимать пищу, курить.</w:t>
      </w:r>
    </w:p>
    <w:p w:rsidR="0069597D" w:rsidRDefault="0069597D" w:rsidP="0069597D">
      <w:r>
        <w:t>5. Все манипуляции (посевы микроорганизмов, вскрытие ампул, обработка материала, фильтрование, центрифугирование и т. д.) необходимо выполнять осторожно, не допуская образование аэрозолей.</w:t>
      </w:r>
    </w:p>
    <w:p w:rsidR="0069597D" w:rsidRDefault="0069597D" w:rsidP="0069597D">
      <w:r>
        <w:t>6. Запрещается набирание растворов пипеткой ртом, необходимо пользоваться специальными приспособлениями: дозаторами или другими аппаратами.</w:t>
      </w:r>
    </w:p>
    <w:p w:rsidR="0069597D" w:rsidRDefault="0069597D" w:rsidP="0069597D">
      <w:r>
        <w:t>7.До и после работы необходимо тщательно мыть и дезинфицировать поверхность стола, на котором проводится работа с микроор</w:t>
      </w:r>
      <w:r>
        <w:t>ганизмами.</w:t>
      </w:r>
    </w:p>
    <w:p w:rsidR="0069597D" w:rsidRDefault="0069597D" w:rsidP="0069597D"/>
    <w:p w:rsidR="0069597D" w:rsidRDefault="0069597D" w:rsidP="0069597D">
      <w:r>
        <w:t>Микробная масса не должна попадать в окружающее пространство: загрязнять руки, стол и окружающие предметы. Петли, иглы, пинцеты после каждого соприкосновения с массой микроорганизмов прожигают в пламени (спиртовки или газовой горелки). Пролившуюся микробную взвесь обезвреживают, используя дезинфицирующие средства.</w:t>
      </w:r>
    </w:p>
    <w:p w:rsidR="0069597D" w:rsidRDefault="0069597D" w:rsidP="0069597D">
      <w:r>
        <w:t xml:space="preserve">8. По окончании работы загрязненную микроорганизмами посуду немедленно стерилизуют </w:t>
      </w:r>
      <w:proofErr w:type="spellStart"/>
      <w:r>
        <w:t>автоклавированием</w:t>
      </w:r>
      <w:proofErr w:type="spellEnd"/>
      <w:r>
        <w:t>, чтобы уничтожить живые клетки, и только после этого моют. Предметные и покровные стекла после работы помещают в дезинфицирующий раствор, затем тщательно моют в проточной воде. Посуду моют только в резиновых перчатках. Неаккуратное обращение с микроорганизмами может привести к образованию в воздухе микробного аэрозоля.</w:t>
      </w:r>
    </w:p>
    <w:p w:rsidR="0069597D" w:rsidRDefault="0069597D" w:rsidP="0069597D">
      <w:r>
        <w:t>9. При работе с бактерицидными лампами пользуются темными или простыми защитными очками. Нельзя смотреть на свет лампы незащищенными глазами, так как это может привести к потере зрения.</w:t>
      </w:r>
    </w:p>
    <w:p w:rsidR="0069597D" w:rsidRDefault="0069597D" w:rsidP="0069597D">
      <w:r>
        <w:lastRenderedPageBreak/>
        <w:t>10. Следует строго соблюдать личную гигиену - тщательно дезинфицировать и мыть руки с мылом после окончания работы и перед едой.</w:t>
      </w:r>
    </w:p>
    <w:p w:rsidR="0069597D" w:rsidRDefault="0069597D" w:rsidP="0069597D">
      <w:r>
        <w:t>В специальном журнале студенты и сотрудники делают запись о проведении инструктажа и ознакомлении с режимом работы в лаборатории.</w:t>
      </w:r>
    </w:p>
    <w:p w:rsidR="0069597D" w:rsidRPr="0069597D" w:rsidRDefault="0069597D" w:rsidP="0069597D">
      <w:pPr>
        <w:rPr>
          <w:b/>
        </w:rPr>
      </w:pPr>
      <w:r w:rsidRPr="0069597D">
        <w:rPr>
          <w:b/>
        </w:rPr>
        <w:t>Оборудование и микробиологические принадлежности</w:t>
      </w:r>
    </w:p>
    <w:p w:rsidR="0069597D" w:rsidRDefault="0069597D" w:rsidP="0069597D">
      <w:r>
        <w:t>Термостат</w:t>
      </w:r>
      <w:r>
        <w:t xml:space="preserve"> </w:t>
      </w:r>
      <w:r>
        <w:t xml:space="preserve">воздушный или </w:t>
      </w:r>
      <w:proofErr w:type="gramStart"/>
      <w:r>
        <w:t>водяное</w:t>
      </w:r>
      <w:proofErr w:type="gramEnd"/>
      <w:r>
        <w:t xml:space="preserve"> предназначен для выращивания микроорганизмов на питательных средах при постоянной заданной температуре. В лаборатории устанавливают несколько термостатов с разной температурой, благоприятной для развития отдельных групп микроорганизмов: </w:t>
      </w:r>
      <w:proofErr w:type="spellStart"/>
      <w:r>
        <w:t>мезофилов</w:t>
      </w:r>
      <w:proofErr w:type="spellEnd"/>
      <w:r>
        <w:t xml:space="preserve"> - 28…30</w:t>
      </w:r>
      <w:proofErr w:type="gramStart"/>
      <w:r>
        <w:t>°С</w:t>
      </w:r>
      <w:proofErr w:type="gramEnd"/>
      <w:r>
        <w:t>, термофилов – 43…55°С,</w:t>
      </w:r>
      <w:r>
        <w:t xml:space="preserve"> </w:t>
      </w:r>
      <w:r>
        <w:t>патогенных и санитарно-показательных микроорганизмов – 37°С. Термостаты бывают различной формы, размеров и конструкций: от небольшого шкафа до политермостата с несколькими отделениями или отдельной термостатной комнаты.</w:t>
      </w:r>
    </w:p>
    <w:p w:rsidR="0069597D" w:rsidRDefault="0069597D" w:rsidP="0069597D">
      <w:proofErr w:type="spellStart"/>
      <w:r>
        <w:t>Автоклавслужит</w:t>
      </w:r>
      <w:proofErr w:type="spellEnd"/>
      <w:r>
        <w:t xml:space="preserve"> для стерилизации посуды, питательных сред и других материалов насыщенным паром под давлением выше атмосферного. Автоклавы бывают вертикальные или горизонтальные, но принципиальная схема их устройства одинакова и направлена на уничтожение микроорганизмов при высокой температуре (121оС и более) перегретым паром.</w:t>
      </w:r>
    </w:p>
    <w:p w:rsidR="0069597D" w:rsidRDefault="0069597D" w:rsidP="0069597D">
      <w:r>
        <w:t>Сушильный шкаф</w:t>
      </w:r>
      <w:r>
        <w:t xml:space="preserve"> </w:t>
      </w:r>
      <w:r>
        <w:t>с терморегулятором предназначен для сушки и стерилизации лабораторной посуд. Сушильный шкаф изготавливают из термостойких материалов с расчетом на диапазон температур в рабочей камере от 40 до 200°С. Длительность разогревания до предельной температуры — около 1,5 ч. Внутри шкаф оборудован полками из дырчатых листов металла, на которых размещают посуду или высушиваемый материал.</w:t>
      </w:r>
    </w:p>
    <w:p w:rsidR="0069597D" w:rsidRDefault="0069597D" w:rsidP="0069597D">
      <w:r>
        <w:t>Холодильник используют для хранения при температуре около (4+1)°С музейных и рабочих культур микроорганизмов, питательных сред, некоторых реактивов и растворов, исследуемого материала, в том числе пищевых продуктов.</w:t>
      </w:r>
    </w:p>
    <w:p w:rsidR="0069597D" w:rsidRDefault="0069597D" w:rsidP="0069597D">
      <w:r>
        <w:t>Центрифуга</w:t>
      </w:r>
      <w:r>
        <w:t xml:space="preserve"> </w:t>
      </w:r>
      <w:r>
        <w:t>служи</w:t>
      </w:r>
      <w:r>
        <w:t>т</w:t>
      </w:r>
      <w:r>
        <w:t xml:space="preserve"> для разделения жидких и твердых фаз суспензий и взвесей. Центрифуга снабжена двумя роторами, которые попеременно насаживаются на вал электродвигателя: ротор-крестовина с четырьмя стаканами и ротор углового типа с гнездами </w:t>
      </w:r>
      <w:proofErr w:type="spellStart"/>
      <w:r>
        <w:t>длястеклянных</w:t>
      </w:r>
      <w:proofErr w:type="spellEnd"/>
      <w:r>
        <w:t xml:space="preserve"> или полиэтиленовых пробирок.</w:t>
      </w:r>
    </w:p>
    <w:p w:rsidR="0069597D" w:rsidRDefault="0069597D" w:rsidP="0069597D">
      <w:r>
        <w:t>рН-метр</w:t>
      </w:r>
      <w:r>
        <w:t xml:space="preserve"> </w:t>
      </w:r>
      <w:proofErr w:type="gramStart"/>
      <w:r>
        <w:t>предназначен</w:t>
      </w:r>
      <w:proofErr w:type="gramEnd"/>
      <w:r>
        <w:t xml:space="preserve"> для измерения активности ионов водорода (рН) и 11окислительно-восстановительного потенциала (</w:t>
      </w:r>
      <w:proofErr w:type="spellStart"/>
      <w:r>
        <w:t>Eh</w:t>
      </w:r>
      <w:proofErr w:type="spellEnd"/>
      <w:r>
        <w:t>).</w:t>
      </w:r>
    </w:p>
    <w:p w:rsidR="0069597D" w:rsidRDefault="0069597D" w:rsidP="0069597D">
      <w:r>
        <w:t xml:space="preserve">Источник пламени может быть представлен спиртовкой, газовой горелкой или другим источником с использованием горючего вещества. Газовая горелка представляет собой металлическую трубку, укрепленную </w:t>
      </w:r>
      <w:r>
        <w:lastRenderedPageBreak/>
        <w:t>на подставке. Через боковой отросток, на который надета резиновая трубка, в горелку поступает газ. Для зажигания газа необходим кислород, поэтому в нижней части трубки есть отверстия для поступления воздуха, которые закрывают и отрывают с помощью железной муфты с отверстиями. Необходимо помнить, что утечка газа опасна и может вызвать отравление. Смесь газа с воздухом, скопившаяся в помещении, чрезвычайно взрывоопасна. Надо внимательно следить за исправностью газовых приборов. В случае утечки газа помещения лаборатории необходимо тщательно проветрить, прежде чем применять открытое пламя или включать электроприборы или освещение.</w:t>
      </w:r>
    </w:p>
    <w:p w:rsidR="0069597D" w:rsidRDefault="0069597D" w:rsidP="0069597D">
      <w:r>
        <w:t>Посуда.</w:t>
      </w:r>
      <w:r>
        <w:t xml:space="preserve"> </w:t>
      </w:r>
      <w:r>
        <w:t xml:space="preserve">Для микробиологических исследований используют стеклянную или пластиковую (одноразовую) посуду: чашки Петри применяют для выделения чистых культур, количественного учета микроорганизмов, анализа микрофлоры на плотных питательных средах и других исследований; колбы Виноградского, плоские бутыли-матрацы, колбы для выращивания аэробных микроорганизмов; </w:t>
      </w:r>
      <w:proofErr w:type="gramStart"/>
      <w:r>
        <w:t>пробирки и колбы с поплавками - для изучения процессов брожения и др. Кроме специальной микробиологической посуды используют обычную химическую посуду: коблы плоскодонные, конические и круглодонные, мерные (25, 50, 100, 200 мл); пипетки градуированные (1, 2, 5, 10мл), пипетки Мора (1, 2, 5, 10, 20, 25, 50, 100мл), пастеровские пипетки с оттянутым капилляром, пробирки биологические (без ранта) 18х2;</w:t>
      </w:r>
      <w:proofErr w:type="gramEnd"/>
      <w:r>
        <w:t xml:space="preserve"> </w:t>
      </w:r>
      <w:proofErr w:type="gramStart"/>
      <w:r>
        <w:t>18х1,5; 15х1,5см; бюретки, капельницы, воронки, мензурки, цилиндры, бюксы, склянки.</w:t>
      </w:r>
      <w:proofErr w:type="gramEnd"/>
      <w:r>
        <w:t xml:space="preserve"> В настоящее время все большее распространение получает использование одноразовых чашек Петри и дозиметрических механических пипеток со съемными наконечниками.</w:t>
      </w:r>
    </w:p>
    <w:p w:rsidR="0069597D" w:rsidRDefault="0069597D" w:rsidP="0069597D">
      <w:r>
        <w:t>Пробки и колпачки для лабораторной посуды. Колбы и пробирки, используемые для приготовления и стерилизации питательных сред и выращивания культур микроорганизмов, закрывают ватными пробками, металлическими колпачками, а также термостойкими специальными резиновыми пробками.</w:t>
      </w:r>
    </w:p>
    <w:p w:rsidR="0069597D" w:rsidRDefault="0069597D" w:rsidP="0069597D">
      <w:r w:rsidRPr="0069597D">
        <w:rPr>
          <w:b/>
        </w:rPr>
        <w:t>Микробиологический инвентарь.</w:t>
      </w:r>
      <w:r>
        <w:t xml:space="preserve"> </w:t>
      </w:r>
      <w:r>
        <w:t>В микробиологической практике применяют петли, иглы, пинцеты, ножницы, сверла для пробок, металлические цилиндры для пипеток, проволочные или металлические с отверстиями; корзины для стерилизации пробирок, пластмассовые или металлические штативы для пробирок и др.</w:t>
      </w:r>
    </w:p>
    <w:p w:rsidR="0069597D" w:rsidRDefault="0069597D" w:rsidP="0069597D">
      <w:r>
        <w:t xml:space="preserve">Петли и иглы изготовляют из платиновой, никелевой или </w:t>
      </w:r>
      <w:proofErr w:type="gramStart"/>
      <w:r>
        <w:t>хромо-никелевой</w:t>
      </w:r>
      <w:proofErr w:type="gramEnd"/>
      <w:r>
        <w:t xml:space="preserve"> проволоки длиной 8см, диаметром 0,2…0,5мм, которые впаивают в стеклянные палочки или вставляют в металлические держатели. Свободный конец проволоки аккуратно загибают в виде петли с плотно прижатым концом, иначе жидкость в кольце не будет удерживаться.</w:t>
      </w:r>
    </w:p>
    <w:p w:rsidR="0069597D" w:rsidRDefault="0069597D" w:rsidP="0069597D">
      <w:r>
        <w:lastRenderedPageBreak/>
        <w:t>Биологический микроскоп. Биологический микроскоп представляет собой оптический прибор, предназначенный для получения сильно увеличенных изображений малых организмов и структур растительных и животных тканей, невидимых невооруженных глазом. Свойство микроскопа изображать объект минимальных размеров называется его разрешающей способностью. Она определяет то наименьшее расстояние, на котором два рядом расположенных элемента структуры могут еще быть видимы раздельно. Наименьшие частицы, видимые в современные световые биологические микроскопы, имеют размеры больше 1/3 длины волны света (не менее 0,0002мм).</w:t>
      </w:r>
    </w:p>
    <w:p w:rsidR="0069597D" w:rsidRDefault="0069597D" w:rsidP="0069597D">
      <w:r>
        <w:t>Разрешающая способность нормального глаза человека составляет 0,2</w:t>
      </w:r>
    </w:p>
    <w:p w:rsidR="0069597D" w:rsidRDefault="0069597D" w:rsidP="0069597D">
      <w:proofErr w:type="gramStart"/>
      <w:r>
        <w:t>мм</w:t>
      </w:r>
      <w:proofErr w:type="gramEnd"/>
      <w:r>
        <w:t>. Чтобы довести размеры частиц, равные 0,0002мм, до размеров, видимых глазом человека, необходимо увеличение в 100 раз. Такое увеличение, называемое полезным, в современных световых биологических микроскопах доведено до 2000 раз.</w:t>
      </w:r>
    </w:p>
    <w:p w:rsidR="0069597D" w:rsidRDefault="0069597D" w:rsidP="0069597D">
      <w:r>
        <w:t xml:space="preserve">Устройство микроскопа. Микроскоп состоит из двух частей: </w:t>
      </w:r>
      <w:proofErr w:type="gramStart"/>
      <w:r>
        <w:t>механической</w:t>
      </w:r>
      <w:proofErr w:type="gramEnd"/>
      <w:r>
        <w:t xml:space="preserve"> и оптической.</w:t>
      </w:r>
    </w:p>
    <w:p w:rsidR="0069597D" w:rsidRDefault="0069597D" w:rsidP="0069597D">
      <w:r>
        <w:t xml:space="preserve">Механическая часть или </w:t>
      </w:r>
      <w:proofErr w:type="spellStart"/>
      <w:r>
        <w:t>штатив</w:t>
      </w:r>
      <w:proofErr w:type="gramStart"/>
      <w:r>
        <w:t>.В</w:t>
      </w:r>
      <w:proofErr w:type="spellEnd"/>
      <w:proofErr w:type="gramEnd"/>
      <w:r>
        <w:t xml:space="preserve"> штативе различают следующие детали.</w:t>
      </w:r>
    </w:p>
    <w:p w:rsidR="0069597D" w:rsidRDefault="0069597D" w:rsidP="0069597D">
      <w:r>
        <w:t>Ножка или башмак</w:t>
      </w:r>
      <w:r>
        <w:t xml:space="preserve"> </w:t>
      </w:r>
      <w:r>
        <w:t>подковообразной формы.</w:t>
      </w:r>
    </w:p>
    <w:p w:rsidR="0069597D" w:rsidRDefault="0069597D" w:rsidP="0069597D">
      <w:proofErr w:type="gramStart"/>
      <w:r>
        <w:t>Предметный</w:t>
      </w:r>
      <w:proofErr w:type="gramEnd"/>
      <w:r>
        <w:t xml:space="preserve"> </w:t>
      </w:r>
      <w:proofErr w:type="spellStart"/>
      <w:r>
        <w:t>столикдля</w:t>
      </w:r>
      <w:proofErr w:type="spellEnd"/>
      <w:r>
        <w:t xml:space="preserve"> препарата может быть подвижным и неподвижным. Подвижные столики делают круглыми или крестообразными. При вращении боковых винтов круглый столик начинает медленно двигаться. Вместе с ним передвигается препарат, который закрепляют двумя зажимами-клеммами. На крестообразном столике препарат может передвигаться в двух перпендикулярных направлениях.</w:t>
      </w:r>
    </w:p>
    <w:p w:rsidR="0069597D" w:rsidRDefault="0069597D" w:rsidP="0069597D">
      <w:proofErr w:type="spellStart"/>
      <w:r>
        <w:t>Тубусодержатель</w:t>
      </w:r>
      <w:proofErr w:type="spellEnd"/>
      <w:r>
        <w:t xml:space="preserve"> служит для переноса микроскопа.</w:t>
      </w:r>
    </w:p>
    <w:p w:rsidR="0069597D" w:rsidRDefault="0069597D" w:rsidP="0069597D">
      <w:r>
        <w:t>Тубус предназначен для установки окуляра и объектива. Он передвигается вверх и вниз при помощи двух винтов. При полном обороте микровинта тубус передвигается на 0,1мм. Если винт перестает вращаться в одну сторону, то ход пройден до конца и его следует вращать в обратную сторону. Вращая винт по часовой стрелке, тубус опускают, а против часовой стрелки - поднимают.</w:t>
      </w:r>
    </w:p>
    <w:p w:rsidR="0069597D" w:rsidRDefault="0069597D" w:rsidP="0069597D">
      <w:r>
        <w:t>Микрометрический винт</w:t>
      </w:r>
      <w:r>
        <w:t xml:space="preserve"> </w:t>
      </w:r>
      <w:r>
        <w:t>используется для грубой установки фокуса оптической системы на препарат.</w:t>
      </w:r>
    </w:p>
    <w:p w:rsidR="0069597D" w:rsidRDefault="0069597D" w:rsidP="0069597D">
      <w:r>
        <w:t>Микрометрический винт предназначен для точной установки фокуса оптической системы на препарат.</w:t>
      </w:r>
    </w:p>
    <w:p w:rsidR="0069597D" w:rsidRDefault="0069597D" w:rsidP="0069597D">
      <w:r>
        <w:t xml:space="preserve">Револьвер, или вращающаяся насадка, расположен на нижнем конце тубуса. В нем имеются 2–3–4 гнезда с нарезкой для объективов. При повороте револьвера вокруг оси под тубус подводится один из объективов. Для установки объектива на оптическую ось на револьвере имеется </w:t>
      </w:r>
      <w:r>
        <w:lastRenderedPageBreak/>
        <w:t>соответствующий желобок, в который входит ступица, закрепляющая объектив на оптической оси, о чем свидетельствует щелчок.</w:t>
      </w:r>
    </w:p>
    <w:p w:rsidR="0069597D" w:rsidRDefault="0069597D" w:rsidP="0069597D">
      <w:r>
        <w:t>Детали штатива должны быть хорошо пригнаны друг к другу и легко вращаться без приложения силы.</w:t>
      </w:r>
    </w:p>
    <w:p w:rsidR="0069597D" w:rsidRDefault="0069597D" w:rsidP="0069597D">
      <w:r>
        <w:t>Оптическая часть</w:t>
      </w:r>
      <w:r>
        <w:t xml:space="preserve"> </w:t>
      </w:r>
      <w:r>
        <w:t>микроскопа состоит из объектива, окуляра и осветительного аппарата.</w:t>
      </w:r>
    </w:p>
    <w:p w:rsidR="0069597D" w:rsidRDefault="0069597D" w:rsidP="0069597D">
      <w:r>
        <w:t>Объектив</w:t>
      </w:r>
      <w:r>
        <w:t xml:space="preserve"> </w:t>
      </w:r>
      <w:r>
        <w:t>представляет собой систему оптических линз (до 10 шт.), который должен обладать необходимой увеличительной способностью и определенной глубиной фокуса. Увеличительная способность зависит от фокусного расстояния линзы, т. е. чем короче фокусное расстояние, тем больше увеличительная способность микроскопа. Объектив дает действительное увеличенное обратное изображение, раскрывая детали строения рассматриваемого предмета. Различают сухие (воздушные) и иммерсионные объективы. При пользовании сухим объективом между фронтальной линзой и препаратом находится слой воздуха. Увеличение на таких объективах соответственно обозначают целыми числами (8, 20, 40, 90) или условными цифрами и буквами (1, 3, 8 и от</w:t>
      </w:r>
      <w:proofErr w:type="gramStart"/>
      <w:r>
        <w:t xml:space="preserve"> А</w:t>
      </w:r>
      <w:proofErr w:type="gramEnd"/>
      <w:r>
        <w:t xml:space="preserve"> до F), которые расшифровывают по прилагаемой к микроскопу таблице.</w:t>
      </w:r>
    </w:p>
    <w:p w:rsidR="0069597D" w:rsidRDefault="0069597D" w:rsidP="0069597D">
      <w:r>
        <w:t>Иммерсионным называется объектив, в котором между фронтальной линзой и препаратом помещают каплю иммерсионного масла. Оптический коэффициент преломления иммерсионного масла близок к коэффициенту преломления стекла (1,52). Благодаря этому сохраняются и проходят через фронтальную линзу объектива лучи, которые вследствие преломления (на границе стекло препарата - воздух) рассеялись и отклонились.</w:t>
      </w:r>
    </w:p>
    <w:p w:rsidR="0069597D" w:rsidRDefault="0069597D" w:rsidP="0069597D">
      <w:r>
        <w:t>Окуляр</w:t>
      </w:r>
      <w:r>
        <w:t xml:space="preserve"> </w:t>
      </w:r>
      <w:r>
        <w:t>вкладывают в верхний конец тубуса. Он состоит из двух линз в оправе, между которыми помещена диафрагма. Линзу, обращенную к глазу, называют глазной, к препарату - собирающей. Боковые лучи диафрагма задерживает, а близкие к оптической оси пропускает, что дает более контрастное изображение. На окулярах нанесены даваемые ими увеличение или условные цифровые обозначения (5, 7, 10, 15, I, II, IV). Окуляр увеличивает изображение предмета, раскрытое и увеличенное объективом. Новых деталей окуляр не дает.</w:t>
      </w:r>
    </w:p>
    <w:p w:rsidR="0069597D" w:rsidRDefault="0069597D" w:rsidP="0069597D">
      <w:r>
        <w:t>Осветительный аппарат</w:t>
      </w:r>
      <w:r>
        <w:t xml:space="preserve"> </w:t>
      </w:r>
      <w:r>
        <w:t xml:space="preserve">состоит из конденсора, диафрагмы и зеркала, </w:t>
      </w:r>
      <w:proofErr w:type="gramStart"/>
      <w:r>
        <w:t>размещенных</w:t>
      </w:r>
      <w:proofErr w:type="gramEnd"/>
      <w:r>
        <w:t xml:space="preserve"> под столиком микроскопа.</w:t>
      </w:r>
    </w:p>
    <w:p w:rsidR="0069597D" w:rsidRDefault="0069597D" w:rsidP="0069597D">
      <w:r>
        <w:t>Конденсор</w:t>
      </w:r>
      <w:r>
        <w:t xml:space="preserve"> </w:t>
      </w:r>
      <w:r>
        <w:t xml:space="preserve">представляет собой систему оптических линз, которая собирает лучи света и направляет их на препарат; он равномерно освещает поле зрения. </w:t>
      </w:r>
      <w:proofErr w:type="gramStart"/>
      <w:r>
        <w:t>Передвигается конденсор по вертикали при помощи винта и может быть совсем выдвинут</w:t>
      </w:r>
      <w:proofErr w:type="gramEnd"/>
      <w:r>
        <w:t xml:space="preserve"> в сторону от центральной оптической линии микроскопа. При опускании конденсора поле зрения микроскопа затемняется, при поднятии - освещается.</w:t>
      </w:r>
    </w:p>
    <w:p w:rsidR="0069597D" w:rsidRDefault="0069597D" w:rsidP="0069597D">
      <w:r>
        <w:t>Ирисовая диафрагма</w:t>
      </w:r>
      <w:r>
        <w:t xml:space="preserve"> </w:t>
      </w:r>
      <w:r>
        <w:t xml:space="preserve">помещена под конденсором. Она служит для регулирования силы света. Окрашенные объекты рекомендуется рассматривать с более открытой диафрагмой, чем неокрашенные. При </w:t>
      </w:r>
      <w:r>
        <w:lastRenderedPageBreak/>
        <w:t>пользовании иммерсионным объективом и искусственным освещением диафрагму открывают.</w:t>
      </w:r>
    </w:p>
    <w:p w:rsidR="0069597D" w:rsidRDefault="0069597D" w:rsidP="0069597D">
      <w:r>
        <w:t>Зеркало</w:t>
      </w:r>
      <w:r>
        <w:t xml:space="preserve"> </w:t>
      </w:r>
      <w:r>
        <w:t>отражает падающие на него лучи света и направляет их в конденсор для освещения препарата. Одна сторона зеркала плоская, другая - вогнутая. Для дневного источника света, лучи которого параллельны, при больших увеличениях применяют плоское зеркало. Вогнутое зеркало используют при искусственном свете и расходящихся лучах или для малых увеличений при дневном свете. Для работы с конденсором обычно пользуются плоским зеркалом.</w:t>
      </w:r>
    </w:p>
    <w:p w:rsidR="0069597D" w:rsidRDefault="0069597D" w:rsidP="0069597D">
      <w:r>
        <w:t>Микроскоп дает мнимое обратное увеличенное изображение предмета. Общее увеличение микроскопа равно произведению увеличения объектива и окуляра. Различают малое, среднее и большое увеличение. Окуляры с сухими объективами дают малое и среднее увеличение (от 50 до 600…700 раз), а с иммерсионными объективами - до 1500…2000 раз.</w:t>
      </w:r>
    </w:p>
    <w:p w:rsidR="0069597D" w:rsidRPr="0069597D" w:rsidRDefault="0069597D" w:rsidP="0069597D">
      <w:pPr>
        <w:rPr>
          <w:b/>
        </w:rPr>
      </w:pPr>
      <w:r w:rsidRPr="0069597D">
        <w:rPr>
          <w:b/>
        </w:rPr>
        <w:t>Правила работы с микроскопом</w:t>
      </w:r>
    </w:p>
    <w:p w:rsidR="0069597D" w:rsidRDefault="0069597D" w:rsidP="0069597D">
      <w:r>
        <w:t>Для освещения микроскопа можно пользоваться естественным и искусственным освещением.</w:t>
      </w:r>
    </w:p>
    <w:p w:rsidR="0069597D" w:rsidRDefault="0069597D" w:rsidP="0069597D">
      <w:r>
        <w:t>1.Освещение поля зрения искусственным источником света.</w:t>
      </w:r>
      <w:r>
        <w:t xml:space="preserve"> </w:t>
      </w:r>
      <w:r>
        <w:t>Повернуть зеркало вогнутой стороной. Вращая рукой револьвер, поставить на центральную оптическую ось малое увеличение (объектив 8*).Подвести объектив под тубус. Щелчок говорит о том, что объектив закреплен на оптической оси. Открыть диафрагму осветителя, слегка поднять конденсор, снять с микроскопа окуляр и, смотря через тубус в объектив, установить зеркало так, чтобы источник света был виден на середине фронтальной линзы объектива. Вставить окуляр в тубус. Смотря в окуляр, уловить зеркалом лучшую освещенность поля зрения; если поле зрения излишне освещено, слегка прикрыть диафрагму или опустить конденсор.</w:t>
      </w:r>
    </w:p>
    <w:p w:rsidR="0069597D" w:rsidRDefault="0069597D" w:rsidP="0069597D">
      <w:r>
        <w:t>2.Установка препарата на фокус.</w:t>
      </w:r>
      <w:r>
        <w:t xml:space="preserve"> </w:t>
      </w:r>
      <w:r>
        <w:t xml:space="preserve">Поставить на столик микроскопа препарат и зажать его клеммами. Наблюдая сбоку, опустить объектив при помощи </w:t>
      </w:r>
      <w:proofErr w:type="spellStart"/>
      <w:r>
        <w:t>макрометрического</w:t>
      </w:r>
      <w:proofErr w:type="spellEnd"/>
      <w:r>
        <w:t xml:space="preserve"> винта почти до препарата. Смотря в микроскоп, медленно поднимать тубус до появления отчетливых контуров препарата. Уточнить фокус вращением микрометрического винта не более чем на один-два полных оборота в ту или другую сторону. При равномерном и полном освещении рассмотреть несколько полей зрения препарата, передвигая столик</w:t>
      </w:r>
      <w:r>
        <w:t xml:space="preserve"> </w:t>
      </w:r>
      <w:r w:rsidRPr="0069597D">
        <w:t>боковыми винтами. Повернуть револьвер, подвести под тубус среднее увеличение (объектив 40, 60), установив его на оптической оси (</w:t>
      </w:r>
      <w:proofErr w:type="gramStart"/>
      <w:r w:rsidRPr="0069597D">
        <w:t>до</w:t>
      </w:r>
      <w:proofErr w:type="gramEnd"/>
      <w:r w:rsidRPr="0069597D">
        <w:t xml:space="preserve"> должен быть слышен щелчок). Наблюдая сбоку, опустить объектив близко к препарату, </w:t>
      </w:r>
      <w:proofErr w:type="gramStart"/>
      <w:r w:rsidRPr="0069597D">
        <w:t>но</w:t>
      </w:r>
      <w:proofErr w:type="gramEnd"/>
      <w:r w:rsidRPr="0069597D">
        <w:t xml:space="preserve"> не касаясь его. Глядя в окуляр, медленно поднимать тубус до появления контуров препарата. Уточняя видимость микровинтом, установить фокус и рассмотреть препарат. Нанести на препарат не большую каплю иммерсионного масла. Повернуть револьвер и установить (должен быть щелчок) на центральной оптической оси иммерсионный объектив (90). Наблюдая сбоку, погрузить </w:t>
      </w:r>
      <w:r w:rsidRPr="0069597D">
        <w:lastRenderedPageBreak/>
        <w:t>иммерсионный объектив в каплю масла, почти соприкасаясь линзой с предметным стеклом препарата. Смотря в микроскоп, осторожно и медленно поднимать тубус, вращая микрометрический винт на себя (не отрывая объектива от капли иммерсионного масла), до появления контуров препарата. Уточнить фокус микрометрическим винтом. Рассмотреть в препарате несколько полей зрения, передвигая столик боковыми винтами. Сравнить изображения препарата при пользовании сухим объективом и иммерсионным. Вычислить увеличение микроскопа для данного объектива и окуляра. После окончания работы микроскоп следует обтереть тряпкой, а объективы (иммерсионные) - мягкой тряпкой, слегка смоченной в спирте. Микроскоп убрать на место хранения. Предметные стекла с отработанными препаратами поместить в емкость с дезинфицирующим раствором.</w:t>
      </w:r>
    </w:p>
    <w:p w:rsidR="0069597D" w:rsidRDefault="0069597D" w:rsidP="0069597D"/>
    <w:p w:rsidR="0069597D" w:rsidRDefault="0069597D" w:rsidP="0069597D">
      <w:r>
        <w:t>ВОПРОСЫ</w:t>
      </w:r>
      <w:r>
        <w:t>:</w:t>
      </w:r>
    </w:p>
    <w:p w:rsidR="0069597D" w:rsidRDefault="0069597D" w:rsidP="0069597D">
      <w:r>
        <w:t>1. Какое назначение и</w:t>
      </w:r>
      <w:r>
        <w:t>меет лаборатория микробиологии?</w:t>
      </w:r>
    </w:p>
    <w:p w:rsidR="0069597D" w:rsidRDefault="0069597D" w:rsidP="0069597D">
      <w:r>
        <w:t>2. Какие требования предъявляются к помещению лаборатории микробиологии?</w:t>
      </w:r>
    </w:p>
    <w:p w:rsidR="0069597D" w:rsidRDefault="0069597D" w:rsidP="0069597D">
      <w:r>
        <w:t>3. Какие принципиальные отличия существуют в организации работы микробиологической лаборатории?</w:t>
      </w:r>
    </w:p>
    <w:p w:rsidR="0069597D" w:rsidRDefault="0069597D" w:rsidP="0069597D">
      <w:r>
        <w:t>4. Каким образом обеспечиваются условия стерильности в лаборатории микробиологии?</w:t>
      </w:r>
    </w:p>
    <w:p w:rsidR="0069597D" w:rsidRDefault="0069597D" w:rsidP="0069597D">
      <w:r>
        <w:t xml:space="preserve">5. Каковы правила </w:t>
      </w:r>
      <w:r>
        <w:t xml:space="preserve">безопасности </w:t>
      </w:r>
      <w:r>
        <w:t>работы в лаборатории микробиологии?</w:t>
      </w:r>
    </w:p>
    <w:p w:rsidR="0069597D" w:rsidRDefault="0069597D" w:rsidP="0069597D">
      <w:r>
        <w:t>6.Каковы правила работы с микроскопом?</w:t>
      </w:r>
      <w:bookmarkStart w:id="0" w:name="_GoBack"/>
      <w:bookmarkEnd w:id="0"/>
    </w:p>
    <w:sectPr w:rsidR="0069597D"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altName w:val="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ABF"/>
    <w:rsid w:val="000A0D77"/>
    <w:rsid w:val="0069597D"/>
    <w:rsid w:val="008F0ABF"/>
    <w:rsid w:val="00AC7E57"/>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3190</Words>
  <Characters>18184</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3</cp:revision>
  <dcterms:created xsi:type="dcterms:W3CDTF">2020-09-06T16:30:00Z</dcterms:created>
  <dcterms:modified xsi:type="dcterms:W3CDTF">2020-09-06T16:31:00Z</dcterms:modified>
</cp:coreProperties>
</file>